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93EE" w14:textId="77777777" w:rsidR="00D25789" w:rsidRPr="00FA24DB" w:rsidRDefault="00D25789" w:rsidP="00D25789">
      <w:pPr>
        <w:pStyle w:val="Heading1"/>
      </w:pPr>
      <w:r w:rsidRPr="00FA24DB">
        <w:t>Kognitive Verzerrungen – „Denkfehler“</w:t>
      </w:r>
    </w:p>
    <w:p w14:paraId="28F2D19A" w14:textId="77777777" w:rsidR="00D25789" w:rsidRPr="00FA24DB" w:rsidRDefault="00D25789" w:rsidP="00D25789">
      <w:pPr>
        <w:pStyle w:val="Heading1Sub"/>
      </w:pPr>
      <w:r w:rsidRPr="00FA24DB">
        <w:t>(Spickzettel für Lehrer*innen)</w:t>
      </w:r>
    </w:p>
    <w:p w14:paraId="065FC702" w14:textId="77777777" w:rsidR="00D25789" w:rsidRPr="00C725F6" w:rsidRDefault="00D25789" w:rsidP="00C725F6">
      <w:pPr>
        <w:pStyle w:val="Heading1Sub"/>
      </w:pPr>
      <w:r w:rsidRPr="00C725F6">
        <w:t>Beschreibe die kognitiven Verzerrungen in diesem Kapitel. Berücksichtige die Gedanken von Harry und Professor Trelawney. Wenn möglich, benenne die Typen der Verzerrungen.</w:t>
      </w:r>
    </w:p>
    <w:tbl>
      <w:tblPr>
        <w:tblStyle w:val="TableGrid"/>
        <w:tblW w:w="5000" w:type="pct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8183"/>
        <w:gridCol w:w="408"/>
      </w:tblGrid>
      <w:tr w:rsidR="00D25789" w:rsidRPr="00FA24DB" w14:paraId="43A035CA" w14:textId="77777777" w:rsidTr="00567C2B">
        <w:trPr>
          <w:trHeight w:val="340"/>
        </w:trPr>
        <w:tc>
          <w:tcPr>
            <w:tcW w:w="225" w:type="pct"/>
          </w:tcPr>
          <w:p w14:paraId="236244D6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 w:val="restart"/>
          </w:tcPr>
          <w:p w14:paraId="0BF7868F" w14:textId="77777777" w:rsidR="00D25789" w:rsidRPr="00FA24DB" w:rsidRDefault="00D25789" w:rsidP="00567C2B">
            <w:pPr>
              <w:spacing w:after="80"/>
              <w:rPr>
                <w:rFonts w:ascii="Calibri" w:hAnsi="Calibri"/>
                <w:lang w:val="de-AT"/>
              </w:rPr>
            </w:pPr>
          </w:p>
          <w:p w14:paraId="31F1D3FF" w14:textId="77777777" w:rsidR="00D25789" w:rsidRPr="00FA24DB" w:rsidRDefault="00D25789" w:rsidP="00567C2B">
            <w:pPr>
              <w:pStyle w:val="TableListHeading"/>
              <w:rPr>
                <w:lang w:val="de-AT"/>
              </w:rPr>
            </w:pPr>
            <w:r w:rsidRPr="00FA24DB">
              <w:rPr>
                <w:lang w:val="de-AT"/>
              </w:rPr>
              <w:t>Trelawney</w:t>
            </w:r>
          </w:p>
          <w:p w14:paraId="255EB262" w14:textId="25BC2959" w:rsidR="00D25789" w:rsidRPr="00FA24DB" w:rsidRDefault="00D25789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 w:rsidRPr="00FA24DB">
              <w:rPr>
                <w:lang w:val="de-AT"/>
              </w:rPr>
              <w:t xml:space="preserve">Es gibt eine Reihe von </w:t>
            </w:r>
            <w:r w:rsidR="004E3EA8">
              <w:rPr>
                <w:lang w:val="de-AT"/>
              </w:rPr>
              <w:t>„</w:t>
            </w:r>
            <w:r w:rsidRPr="00FA24DB">
              <w:rPr>
                <w:lang w:val="de-AT"/>
              </w:rPr>
              <w:t>Omen</w:t>
            </w:r>
            <w:r w:rsidR="004E3EA8">
              <w:rPr>
                <w:lang w:val="de-AT"/>
              </w:rPr>
              <w:t>“</w:t>
            </w:r>
            <w:r w:rsidRPr="00FA24DB">
              <w:rPr>
                <w:lang w:val="de-AT"/>
              </w:rPr>
              <w:t xml:space="preserve">, von denen </w:t>
            </w:r>
            <w:r w:rsidR="00FA24DB" w:rsidRPr="00FA24DB">
              <w:rPr>
                <w:lang w:val="de-AT"/>
              </w:rPr>
              <w:t>Trelawney</w:t>
            </w:r>
            <w:r w:rsidRPr="00FA24DB">
              <w:rPr>
                <w:lang w:val="de-AT"/>
              </w:rPr>
              <w:t xml:space="preserve"> glaubt, dass Harry großes Unheil droht: </w:t>
            </w:r>
          </w:p>
          <w:p w14:paraId="3CEE1DC9" w14:textId="4F2C73CA" w:rsidR="00D25789" w:rsidRPr="00FA24DB" w:rsidRDefault="004E3EA8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>
              <w:rPr>
                <w:lang w:val="de-AT"/>
              </w:rPr>
              <w:t>„</w:t>
            </w:r>
            <w:r w:rsidR="00D25789" w:rsidRPr="00FA24DB">
              <w:rPr>
                <w:lang w:val="de-AT"/>
              </w:rPr>
              <w:t>… hüten Sie sich vor einem rothaarigen Mann</w:t>
            </w:r>
            <w:r>
              <w:rPr>
                <w:lang w:val="de-AT"/>
              </w:rPr>
              <w:t>“</w:t>
            </w:r>
            <w:r w:rsidR="00D25789" w:rsidRPr="00FA24DB">
              <w:rPr>
                <w:lang w:val="de-AT"/>
              </w:rPr>
              <w:t xml:space="preserve"> (Wahrsagerei)</w:t>
            </w:r>
          </w:p>
          <w:p w14:paraId="15F98D1A" w14:textId="5A157ADC" w:rsidR="00D25789" w:rsidRPr="00FA24DB" w:rsidRDefault="004E3EA8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>
              <w:rPr>
                <w:lang w:val="de-AT"/>
              </w:rPr>
              <w:t>„</w:t>
            </w:r>
            <w:r w:rsidR="00D25789" w:rsidRPr="00FA24DB">
              <w:rPr>
                <w:lang w:val="de-AT"/>
              </w:rPr>
              <w:t>Der Falke… mein Lieber, Sie haben einen Todfeind</w:t>
            </w:r>
            <w:r>
              <w:rPr>
                <w:lang w:val="de-AT"/>
              </w:rPr>
              <w:t>“</w:t>
            </w:r>
            <w:r w:rsidR="00D25789" w:rsidRPr="00FA24DB">
              <w:rPr>
                <w:lang w:val="de-AT"/>
              </w:rPr>
              <w:t xml:space="preserve"> (Wahrsagerei)</w:t>
            </w:r>
          </w:p>
          <w:p w14:paraId="21A6D332" w14:textId="53790B4B" w:rsidR="00D25789" w:rsidRPr="00FA24DB" w:rsidRDefault="004E3EA8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>
              <w:rPr>
                <w:lang w:val="de-AT"/>
              </w:rPr>
              <w:t>„</w:t>
            </w:r>
            <w:r w:rsidR="00D25789" w:rsidRPr="00FA24DB">
              <w:rPr>
                <w:lang w:val="de-AT"/>
              </w:rPr>
              <w:t>Meine Güte, das ist keine schöne Tasse…</w:t>
            </w:r>
            <w:r>
              <w:rPr>
                <w:lang w:val="de-AT"/>
              </w:rPr>
              <w:t>“</w:t>
            </w:r>
            <w:r w:rsidR="00D25789" w:rsidRPr="00FA24DB">
              <w:rPr>
                <w:lang w:val="de-AT"/>
              </w:rPr>
              <w:t xml:space="preserve"> (Wahrsagerei)</w:t>
            </w:r>
          </w:p>
          <w:p w14:paraId="1800FA36" w14:textId="5E2257A7" w:rsidR="00D25789" w:rsidRPr="00FA24DB" w:rsidRDefault="004E3EA8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>
              <w:rPr>
                <w:lang w:val="de-AT"/>
              </w:rPr>
              <w:t>„</w:t>
            </w:r>
            <w:r w:rsidR="00D25789" w:rsidRPr="00FA24DB">
              <w:rPr>
                <w:lang w:val="de-AT"/>
              </w:rPr>
              <w:t>Der Schädel… da wartet Gefahr auf Sie, mein Lieber…</w:t>
            </w:r>
            <w:r>
              <w:rPr>
                <w:lang w:val="de-AT"/>
              </w:rPr>
              <w:t>“</w:t>
            </w:r>
            <w:r w:rsidR="00D25789" w:rsidRPr="00FA24DB">
              <w:rPr>
                <w:lang w:val="de-AT"/>
              </w:rPr>
              <w:t xml:space="preserve"> (Wahrsagerei)</w:t>
            </w:r>
          </w:p>
          <w:p w14:paraId="788BA34F" w14:textId="77777777" w:rsidR="00D25789" w:rsidRPr="00FA24DB" w:rsidRDefault="00D25789" w:rsidP="00567C2B">
            <w:pPr>
              <w:pStyle w:val="TableListHeading"/>
              <w:rPr>
                <w:lang w:val="de-AT"/>
              </w:rPr>
            </w:pPr>
            <w:r w:rsidRPr="00FA24DB">
              <w:rPr>
                <w:lang w:val="de-AT"/>
              </w:rPr>
              <w:t>Harry</w:t>
            </w:r>
          </w:p>
          <w:p w14:paraId="200508A9" w14:textId="7AA2BE69" w:rsidR="00D25789" w:rsidRPr="00FA24DB" w:rsidRDefault="00D25789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 w:rsidRPr="00FA24DB">
              <w:rPr>
                <w:lang w:val="de-AT"/>
              </w:rPr>
              <w:t xml:space="preserve">Als Antwort auf Prof. McGonagalls Frage </w:t>
            </w:r>
            <w:r w:rsidR="004E3EA8">
              <w:rPr>
                <w:lang w:val="de-AT"/>
              </w:rPr>
              <w:t>„</w:t>
            </w:r>
            <w:r w:rsidRPr="00FA24DB">
              <w:rPr>
                <w:lang w:val="de-AT"/>
              </w:rPr>
              <w:t>Und, wer von Ihnen wird dieses Jahr sterben?</w:t>
            </w:r>
            <w:r w:rsidR="004E3EA8">
              <w:rPr>
                <w:lang w:val="de-AT"/>
              </w:rPr>
              <w:t>“</w:t>
            </w:r>
            <w:r w:rsidRPr="00FA24DB">
              <w:rPr>
                <w:lang w:val="de-AT"/>
              </w:rPr>
              <w:t xml:space="preserve">, Harry antwortet mit </w:t>
            </w:r>
            <w:r w:rsidR="004E3EA8">
              <w:rPr>
                <w:lang w:val="de-AT"/>
              </w:rPr>
              <w:t>„</w:t>
            </w:r>
            <w:r w:rsidRPr="00FA24DB">
              <w:rPr>
                <w:lang w:val="de-AT"/>
              </w:rPr>
              <w:t>Ich</w:t>
            </w:r>
            <w:r w:rsidR="004E3EA8">
              <w:rPr>
                <w:lang w:val="de-AT"/>
              </w:rPr>
              <w:t>“</w:t>
            </w:r>
            <w:r w:rsidRPr="00FA24DB">
              <w:rPr>
                <w:lang w:val="de-AT"/>
              </w:rPr>
              <w:t xml:space="preserve"> (Wahrsagerei)</w:t>
            </w:r>
          </w:p>
          <w:p w14:paraId="7C29F1B7" w14:textId="77777777" w:rsidR="00D25789" w:rsidRPr="00FA24DB" w:rsidRDefault="00D25789" w:rsidP="00567C2B">
            <w:pPr>
              <w:pStyle w:val="TableListHeading"/>
              <w:rPr>
                <w:lang w:val="de-AT"/>
              </w:rPr>
            </w:pPr>
            <w:r w:rsidRPr="00FA24DB">
              <w:rPr>
                <w:lang w:val="de-AT"/>
              </w:rPr>
              <w:t>Ron</w:t>
            </w:r>
          </w:p>
          <w:p w14:paraId="702AEDC4" w14:textId="77777777" w:rsidR="00D25789" w:rsidRPr="00FA24DB" w:rsidRDefault="00D25789" w:rsidP="00D25789">
            <w:pPr>
              <w:pStyle w:val="TableList"/>
              <w:numPr>
                <w:ilvl w:val="0"/>
                <w:numId w:val="1"/>
              </w:numPr>
              <w:rPr>
                <w:lang w:val="de-AT"/>
              </w:rPr>
            </w:pPr>
            <w:r w:rsidRPr="00FA24DB">
              <w:rPr>
                <w:lang w:val="de-AT"/>
              </w:rPr>
              <w:t>Denkt, dass der Hund den Harry gesehen hat, ein Grimm sein muss (Katastrophisieren)</w:t>
            </w:r>
          </w:p>
          <w:p w14:paraId="39F074CF" w14:textId="77777777" w:rsidR="00D25789" w:rsidRPr="00FA24DB" w:rsidRDefault="00D25789" w:rsidP="00567C2B">
            <w:pPr>
              <w:rPr>
                <w:lang w:val="de-AT"/>
              </w:rPr>
            </w:pPr>
          </w:p>
          <w:p w14:paraId="60A1964A" w14:textId="77777777" w:rsidR="00D25789" w:rsidRDefault="00D25789" w:rsidP="00567C2B">
            <w:pPr>
              <w:pStyle w:val="Textbody"/>
              <w:rPr>
                <w:lang w:val="de-AT"/>
              </w:rPr>
            </w:pPr>
            <w:r w:rsidRPr="00FA24DB">
              <w:rPr>
                <w:lang w:val="de-AT"/>
              </w:rPr>
              <w:t>(Wahrsagerei ist die Hauptverzerrung in diesem Kapitel, mehr dazu kommt später im Buch)</w:t>
            </w:r>
          </w:p>
          <w:p w14:paraId="58BE05BC" w14:textId="77777777" w:rsidR="004E3EA8" w:rsidRPr="00FA24DB" w:rsidRDefault="004E3EA8" w:rsidP="00567C2B">
            <w:pPr>
              <w:pStyle w:val="Textbody"/>
              <w:rPr>
                <w:rFonts w:ascii="Calibri" w:hAnsi="Calibri"/>
                <w:lang w:val="de-AT"/>
              </w:rPr>
            </w:pPr>
          </w:p>
        </w:tc>
        <w:tc>
          <w:tcPr>
            <w:tcW w:w="227" w:type="pct"/>
          </w:tcPr>
          <w:p w14:paraId="0CEEE3A7" w14:textId="77777777" w:rsidR="00D25789" w:rsidRPr="00FA24DB" w:rsidRDefault="00D25789" w:rsidP="00567C2B">
            <w:pPr>
              <w:rPr>
                <w:szCs w:val="24"/>
                <w:lang w:val="de-AT"/>
              </w:rPr>
            </w:pPr>
          </w:p>
        </w:tc>
      </w:tr>
      <w:tr w:rsidR="00D25789" w:rsidRPr="00FA24DB" w14:paraId="13F959A8" w14:textId="77777777" w:rsidTr="00567C2B">
        <w:trPr>
          <w:trHeight w:val="340"/>
        </w:trPr>
        <w:tc>
          <w:tcPr>
            <w:tcW w:w="225" w:type="pct"/>
          </w:tcPr>
          <w:p w14:paraId="743C6218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4B8C1925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58AD85F8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5F03CF10" w14:textId="77777777" w:rsidTr="00567C2B">
        <w:trPr>
          <w:trHeight w:val="340"/>
        </w:trPr>
        <w:tc>
          <w:tcPr>
            <w:tcW w:w="225" w:type="pct"/>
          </w:tcPr>
          <w:p w14:paraId="5FF13E59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44F1BEA3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092B590C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547663FF" w14:textId="77777777" w:rsidTr="00567C2B">
        <w:trPr>
          <w:trHeight w:val="340"/>
        </w:trPr>
        <w:tc>
          <w:tcPr>
            <w:tcW w:w="225" w:type="pct"/>
          </w:tcPr>
          <w:p w14:paraId="302B9160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1274CD52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25F5742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7F7D1093" w14:textId="77777777" w:rsidTr="00567C2B">
        <w:trPr>
          <w:trHeight w:val="340"/>
        </w:trPr>
        <w:tc>
          <w:tcPr>
            <w:tcW w:w="225" w:type="pct"/>
          </w:tcPr>
          <w:p w14:paraId="5CE70753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2610E541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7137A9E1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69F500BB" w14:textId="77777777" w:rsidTr="00567C2B">
        <w:trPr>
          <w:trHeight w:val="340"/>
        </w:trPr>
        <w:tc>
          <w:tcPr>
            <w:tcW w:w="225" w:type="pct"/>
          </w:tcPr>
          <w:p w14:paraId="7BF1D0B5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06E0B2F5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753E1693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1746F068" w14:textId="77777777" w:rsidTr="00567C2B">
        <w:trPr>
          <w:trHeight w:val="340"/>
        </w:trPr>
        <w:tc>
          <w:tcPr>
            <w:tcW w:w="225" w:type="pct"/>
          </w:tcPr>
          <w:p w14:paraId="772A0589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22233F6C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3D44E661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7D1699B4" w14:textId="77777777" w:rsidTr="00567C2B">
        <w:trPr>
          <w:trHeight w:val="340"/>
        </w:trPr>
        <w:tc>
          <w:tcPr>
            <w:tcW w:w="225" w:type="pct"/>
          </w:tcPr>
          <w:p w14:paraId="17817F1B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4548" w:type="pct"/>
            <w:vMerge/>
          </w:tcPr>
          <w:p w14:paraId="5DF5E08F" w14:textId="77777777" w:rsidR="00D25789" w:rsidRPr="00FA24DB" w:rsidRDefault="00D25789" w:rsidP="00567C2B">
            <w:pPr>
              <w:rPr>
                <w:lang w:val="de-AT"/>
              </w:rPr>
            </w:pPr>
          </w:p>
        </w:tc>
        <w:tc>
          <w:tcPr>
            <w:tcW w:w="227" w:type="pct"/>
          </w:tcPr>
          <w:p w14:paraId="3CB4BF2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3C0797B7" w14:textId="77777777" w:rsidTr="00567C2B">
        <w:trPr>
          <w:trHeight w:val="340"/>
        </w:trPr>
        <w:tc>
          <w:tcPr>
            <w:tcW w:w="225" w:type="pct"/>
          </w:tcPr>
          <w:p w14:paraId="67137A5C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714A11E1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419CEB9C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4C1826CA" w14:textId="77777777" w:rsidTr="00567C2B">
        <w:trPr>
          <w:trHeight w:val="340"/>
        </w:trPr>
        <w:tc>
          <w:tcPr>
            <w:tcW w:w="225" w:type="pct"/>
          </w:tcPr>
          <w:p w14:paraId="0A540B5E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5544DE5A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4E130E4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0B2E4CAB" w14:textId="77777777" w:rsidTr="00567C2B">
        <w:trPr>
          <w:trHeight w:val="340"/>
        </w:trPr>
        <w:tc>
          <w:tcPr>
            <w:tcW w:w="225" w:type="pct"/>
          </w:tcPr>
          <w:p w14:paraId="55950187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50687255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51F6FBFF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0774483F" w14:textId="77777777" w:rsidTr="00567C2B">
        <w:trPr>
          <w:trHeight w:val="340"/>
        </w:trPr>
        <w:tc>
          <w:tcPr>
            <w:tcW w:w="225" w:type="pct"/>
          </w:tcPr>
          <w:p w14:paraId="0A3FE63C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5070426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7DB0ECA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1643ECC6" w14:textId="77777777" w:rsidTr="00567C2B">
        <w:trPr>
          <w:trHeight w:val="340"/>
        </w:trPr>
        <w:tc>
          <w:tcPr>
            <w:tcW w:w="225" w:type="pct"/>
          </w:tcPr>
          <w:p w14:paraId="13045090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27935637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5A5F54C5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3BC8F7CE" w14:textId="77777777" w:rsidTr="00567C2B">
        <w:trPr>
          <w:trHeight w:val="340"/>
        </w:trPr>
        <w:tc>
          <w:tcPr>
            <w:tcW w:w="225" w:type="pct"/>
          </w:tcPr>
          <w:p w14:paraId="46DF2E4A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7AFF95DC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3A2515FA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49C194EE" w14:textId="77777777" w:rsidTr="00567C2B">
        <w:trPr>
          <w:trHeight w:val="340"/>
        </w:trPr>
        <w:tc>
          <w:tcPr>
            <w:tcW w:w="225" w:type="pct"/>
          </w:tcPr>
          <w:p w14:paraId="27D76777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0DA8FA9A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26A2AC88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5BD3F348" w14:textId="77777777" w:rsidTr="00567C2B">
        <w:trPr>
          <w:trHeight w:val="340"/>
        </w:trPr>
        <w:tc>
          <w:tcPr>
            <w:tcW w:w="225" w:type="pct"/>
          </w:tcPr>
          <w:p w14:paraId="227B38C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6C3E7E6A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34848AF7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10749A40" w14:textId="77777777" w:rsidTr="00567C2B">
        <w:trPr>
          <w:trHeight w:val="340"/>
        </w:trPr>
        <w:tc>
          <w:tcPr>
            <w:tcW w:w="225" w:type="pct"/>
          </w:tcPr>
          <w:p w14:paraId="6D28EAEB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55C92A70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216DE846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  <w:tr w:rsidR="00D25789" w:rsidRPr="00FA24DB" w14:paraId="42A6BB4F" w14:textId="77777777" w:rsidTr="00567C2B">
        <w:trPr>
          <w:trHeight w:val="340"/>
        </w:trPr>
        <w:tc>
          <w:tcPr>
            <w:tcW w:w="225" w:type="pct"/>
          </w:tcPr>
          <w:p w14:paraId="644E5467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48" w:type="pct"/>
            <w:vMerge/>
          </w:tcPr>
          <w:p w14:paraId="2C08D460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227" w:type="pct"/>
          </w:tcPr>
          <w:p w14:paraId="69C8425C" w14:textId="77777777" w:rsidR="00D25789" w:rsidRPr="00FA24DB" w:rsidRDefault="00D25789" w:rsidP="00567C2B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7C6E6DDE" w14:textId="77777777" w:rsidR="006D3506" w:rsidRDefault="006D3506" w:rsidP="00FA24DB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45C36" w14:textId="77777777" w:rsidR="00341D04" w:rsidRPr="00FA24DB" w:rsidRDefault="00341D04" w:rsidP="007A5694">
      <w:r w:rsidRPr="00FA24DB">
        <w:separator/>
      </w:r>
    </w:p>
  </w:endnote>
  <w:endnote w:type="continuationSeparator" w:id="0">
    <w:p w14:paraId="7D96B24A" w14:textId="77777777" w:rsidR="00341D04" w:rsidRPr="00FA24DB" w:rsidRDefault="00341D04" w:rsidP="007A5694">
      <w:r w:rsidRPr="00FA24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AAE5E396-212C-404C-AA63-E65E0C31266C}"/>
    <w:embedBold r:id="rId2" w:fontKey="{295DA5DF-40F1-425B-A73B-BD992A68717A}"/>
    <w:embedItalic r:id="rId3" w:fontKey="{33B5A6BF-785C-4093-A583-75643A5D04B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050D353E-92B1-4AF7-866F-02A61C9DA9AF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2EDA" w14:textId="77777777" w:rsidR="00341D04" w:rsidRPr="00FA24DB" w:rsidRDefault="00341D04" w:rsidP="007A5694">
      <w:r w:rsidRPr="00FA24DB">
        <w:separator/>
      </w:r>
    </w:p>
  </w:footnote>
  <w:footnote w:type="continuationSeparator" w:id="0">
    <w:p w14:paraId="183DCED2" w14:textId="77777777" w:rsidR="00341D04" w:rsidRPr="00FA24DB" w:rsidRDefault="00341D04" w:rsidP="007A5694">
      <w:r w:rsidRPr="00FA24D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298070038">
    <w:abstractNumId w:val="5"/>
  </w:num>
  <w:num w:numId="15" w16cid:durableId="2124376282">
    <w:abstractNumId w:val="6"/>
  </w:num>
  <w:num w:numId="16" w16cid:durableId="954599112">
    <w:abstractNumId w:val="2"/>
  </w:num>
  <w:num w:numId="17" w16cid:durableId="1393427827">
    <w:abstractNumId w:val="1"/>
  </w:num>
  <w:num w:numId="18" w16cid:durableId="1031110088">
    <w:abstractNumId w:val="0"/>
  </w:num>
  <w:num w:numId="19" w16cid:durableId="789085435">
    <w:abstractNumId w:val="3"/>
  </w:num>
  <w:num w:numId="20" w16cid:durableId="190841241">
    <w:abstractNumId w:val="4"/>
  </w:num>
  <w:num w:numId="21" w16cid:durableId="378364649">
    <w:abstractNumId w:val="5"/>
  </w:num>
  <w:num w:numId="22" w16cid:durableId="1129861423">
    <w:abstractNumId w:val="6"/>
  </w:num>
  <w:num w:numId="23" w16cid:durableId="1242790727">
    <w:abstractNumId w:val="2"/>
  </w:num>
  <w:num w:numId="24" w16cid:durableId="649402595">
    <w:abstractNumId w:val="1"/>
  </w:num>
  <w:num w:numId="25" w16cid:durableId="1758163406">
    <w:abstractNumId w:val="0"/>
  </w:num>
  <w:num w:numId="26" w16cid:durableId="1135834440">
    <w:abstractNumId w:val="3"/>
  </w:num>
  <w:num w:numId="27" w16cid:durableId="548032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89"/>
    <w:rsid w:val="000A7828"/>
    <w:rsid w:val="000B0223"/>
    <w:rsid w:val="00143A23"/>
    <w:rsid w:val="0015405A"/>
    <w:rsid w:val="00154BAE"/>
    <w:rsid w:val="00223797"/>
    <w:rsid w:val="00233DB1"/>
    <w:rsid w:val="002F3F56"/>
    <w:rsid w:val="00341D04"/>
    <w:rsid w:val="003C7E9F"/>
    <w:rsid w:val="00413F7F"/>
    <w:rsid w:val="004C466D"/>
    <w:rsid w:val="004E3EA8"/>
    <w:rsid w:val="005C27E4"/>
    <w:rsid w:val="00601D1C"/>
    <w:rsid w:val="006946D5"/>
    <w:rsid w:val="006D3506"/>
    <w:rsid w:val="006E35BA"/>
    <w:rsid w:val="00702A5B"/>
    <w:rsid w:val="00754804"/>
    <w:rsid w:val="007A5694"/>
    <w:rsid w:val="007B7274"/>
    <w:rsid w:val="007E3E4D"/>
    <w:rsid w:val="0080654C"/>
    <w:rsid w:val="00B1372E"/>
    <w:rsid w:val="00B274FF"/>
    <w:rsid w:val="00C47E13"/>
    <w:rsid w:val="00C629B6"/>
    <w:rsid w:val="00C67A15"/>
    <w:rsid w:val="00C725F6"/>
    <w:rsid w:val="00D25789"/>
    <w:rsid w:val="00D42CEE"/>
    <w:rsid w:val="00D63857"/>
    <w:rsid w:val="00DA4F3C"/>
    <w:rsid w:val="00DE124B"/>
    <w:rsid w:val="00E61A1B"/>
    <w:rsid w:val="00E72889"/>
    <w:rsid w:val="00EC3B81"/>
    <w:rsid w:val="00FA24D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6D6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EA8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EA8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3EA8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EA8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EA8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E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E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E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E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4E3EA8"/>
    <w:pPr>
      <w:ind w:left="720" w:hanging="360"/>
      <w:contextualSpacing/>
    </w:pPr>
  </w:style>
  <w:style w:type="paragraph" w:customStyle="1" w:styleId="Textbody">
    <w:name w:val="Text body"/>
    <w:basedOn w:val="Normal"/>
    <w:qFormat/>
    <w:rsid w:val="004E3EA8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4E3EA8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4E3EA8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4E3EA8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4E3EA8"/>
    <w:pPr>
      <w:spacing w:before="120"/>
      <w:ind w:left="0" w:firstLine="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4E3EA8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4E3EA8"/>
    <w:pPr>
      <w:numPr>
        <w:numId w:val="21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4E3EA8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4E3EA8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4E3EA8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4E3EA8"/>
    <w:pPr>
      <w:numPr>
        <w:numId w:val="24"/>
      </w:numPr>
    </w:pPr>
  </w:style>
  <w:style w:type="paragraph" w:customStyle="1" w:styleId="Liniert">
    <w:name w:val="Liniert"/>
    <w:basedOn w:val="Textbody"/>
    <w:qFormat/>
    <w:rsid w:val="004E3EA8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4E3EA8"/>
    <w:pPr>
      <w:numPr>
        <w:numId w:val="25"/>
      </w:numPr>
    </w:pPr>
  </w:style>
  <w:style w:type="paragraph" w:customStyle="1" w:styleId="TableContent">
    <w:name w:val="Table Content"/>
    <w:basedOn w:val="Textbody"/>
    <w:uiPriority w:val="39"/>
    <w:qFormat/>
    <w:rsid w:val="004E3EA8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4E3EA8"/>
    <w:pPr>
      <w:numPr>
        <w:numId w:val="26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4E3EA8"/>
    <w:pPr>
      <w:numPr>
        <w:numId w:val="27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4E3EA8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4E3EA8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4E3EA8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E3EA8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E3EA8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EA8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EA8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EA8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EA8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EA8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4E3EA8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4E3EA8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4E3EA8"/>
    <w:rPr>
      <w:b/>
      <w:bCs/>
    </w:rPr>
  </w:style>
  <w:style w:type="character" w:styleId="Emphasis">
    <w:name w:val="Emphasis"/>
    <w:uiPriority w:val="20"/>
    <w:qFormat/>
    <w:rsid w:val="004E3EA8"/>
    <w:rPr>
      <w:i/>
      <w:iCs/>
    </w:rPr>
  </w:style>
  <w:style w:type="character" w:styleId="IntenseEmphasis">
    <w:name w:val="Intense Emphasis"/>
    <w:basedOn w:val="Strong"/>
    <w:uiPriority w:val="21"/>
    <w:qFormat/>
    <w:rsid w:val="004E3EA8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EA8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5789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94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A5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94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BodyText">
    <w:name w:val="Body Text"/>
    <w:basedOn w:val="Normal"/>
    <w:link w:val="BodyTextChar"/>
    <w:uiPriority w:val="99"/>
    <w:unhideWhenUsed/>
    <w:rsid w:val="004E3E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3EA8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2024-06-17T16:27:00Z</dcterms:created>
  <dcterms:modified xsi:type="dcterms:W3CDTF">2024-06-18T16:42:00Z</dcterms:modified>
</cp:coreProperties>
</file>